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05A6">
      <w:pPr>
        <w:pStyle w:val="ConsPlusNormal"/>
        <w:jc w:val="both"/>
        <w:outlineLvl w:val="0"/>
      </w:pPr>
      <w:bookmarkStart w:id="0" w:name="_GoBack"/>
      <w:bookmarkEnd w:id="0"/>
    </w:p>
    <w:p w:rsidR="00000000" w:rsidRDefault="007405A6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7405A6">
      <w:pPr>
        <w:pStyle w:val="ConsPlusTitle"/>
        <w:jc w:val="center"/>
      </w:pPr>
    </w:p>
    <w:p w:rsidR="00000000" w:rsidRDefault="007405A6">
      <w:pPr>
        <w:pStyle w:val="ConsPlusTitle"/>
        <w:jc w:val="center"/>
      </w:pPr>
      <w:r>
        <w:t>ДЕПАРТАМЕНТ СОЦИАЛЬНОЙ ЗАЩИТЫ НАСЕЛЕНИЯ</w:t>
      </w:r>
    </w:p>
    <w:p w:rsidR="00000000" w:rsidRDefault="007405A6">
      <w:pPr>
        <w:pStyle w:val="ConsPlusTitle"/>
        <w:jc w:val="center"/>
      </w:pPr>
      <w:r>
        <w:t>ГОРОДА МОСКВЫ</w:t>
      </w:r>
    </w:p>
    <w:p w:rsidR="00000000" w:rsidRDefault="007405A6">
      <w:pPr>
        <w:pStyle w:val="ConsPlusTitle"/>
        <w:jc w:val="center"/>
      </w:pPr>
    </w:p>
    <w:p w:rsidR="00000000" w:rsidRDefault="007405A6">
      <w:pPr>
        <w:pStyle w:val="ConsPlusTitle"/>
        <w:jc w:val="center"/>
      </w:pPr>
      <w:r>
        <w:t>ПРИКАЗ</w:t>
      </w:r>
    </w:p>
    <w:p w:rsidR="00000000" w:rsidRDefault="007405A6">
      <w:pPr>
        <w:pStyle w:val="ConsPlusTitle"/>
        <w:jc w:val="center"/>
      </w:pPr>
      <w:r>
        <w:t>от 29 декабря 2014 г. N 1101</w:t>
      </w:r>
    </w:p>
    <w:p w:rsidR="00000000" w:rsidRDefault="007405A6">
      <w:pPr>
        <w:pStyle w:val="ConsPlusTitle"/>
        <w:jc w:val="center"/>
      </w:pPr>
    </w:p>
    <w:p w:rsidR="00000000" w:rsidRDefault="007405A6">
      <w:pPr>
        <w:pStyle w:val="ConsPlusTitle"/>
        <w:jc w:val="center"/>
      </w:pPr>
      <w:r>
        <w:t>ОБ УТВЕРЖДЕНИИ НОРМАТИВОВ ОБЕСПЕЧЕНИЯ ПОЛУЧАТЕЛЕЙ СОЦИАЛЬНЫХ</w:t>
      </w:r>
    </w:p>
    <w:p w:rsidR="00000000" w:rsidRDefault="007405A6">
      <w:pPr>
        <w:pStyle w:val="ConsPlusTitle"/>
        <w:jc w:val="center"/>
      </w:pPr>
      <w:r>
        <w:t>УСЛУГ ПЛОЩАДЬЮ ЖИЛЫХ ПОМЕЩЕНИЙ ПРИ ПРЕДОСТАВЛЕНИИ СОЦИАЛЬНЫХ</w:t>
      </w:r>
    </w:p>
    <w:p w:rsidR="00000000" w:rsidRDefault="007405A6">
      <w:pPr>
        <w:pStyle w:val="ConsPlusTitle"/>
        <w:jc w:val="center"/>
      </w:pPr>
      <w:r>
        <w:t>УСЛУГ ГОСУДАРСТВЕННЫМИ ОРГАНИЗАЦИЯМИ СОЦИАЛЬНОГО</w:t>
      </w:r>
    </w:p>
    <w:p w:rsidR="00000000" w:rsidRDefault="007405A6">
      <w:pPr>
        <w:pStyle w:val="ConsPlusTitle"/>
        <w:jc w:val="center"/>
      </w:pPr>
      <w:r>
        <w:t>ОБСЛУЖИВАНИЯ ГОРОДА МОСКВЫ</w:t>
      </w: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28 декабря 2013 г. N 442-ФЗ "Об основах социального обслуживания граждан в Российской Федерации" и в целях сохранения основных требований к объему, качеству, порядку и условиям оказания социальных услуг в государственных организациях социального обслужива</w:t>
      </w:r>
      <w:r>
        <w:t>ния города Москвы приказываю:</w:t>
      </w:r>
    </w:p>
    <w:p w:rsidR="00000000" w:rsidRDefault="007405A6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4" w:tooltip="НОРМАТИВЫ" w:history="1">
        <w:r>
          <w:rPr>
            <w:color w:val="0000FF"/>
          </w:rPr>
          <w:t>Нормативы</w:t>
        </w:r>
      </w:hyperlink>
      <w:r>
        <w:t xml:space="preserve"> обеспечения получателей социальных услуг площадью жилых помещений при предоставлении социальных услуг государственными организациями социального обслуживания города М</w:t>
      </w:r>
      <w:r>
        <w:t>осквы (приложение).</w:t>
      </w:r>
    </w:p>
    <w:p w:rsidR="00000000" w:rsidRDefault="007405A6">
      <w:pPr>
        <w:pStyle w:val="ConsPlusNormal"/>
        <w:spacing w:before="240"/>
        <w:ind w:firstLine="540"/>
        <w:jc w:val="both"/>
      </w:pPr>
      <w:r>
        <w:t xml:space="preserve">2. Руководителям государственных организаций социального обслуживания города Москвы при оказании социальных услуг руководствоваться утвержденными </w:t>
      </w:r>
      <w:hyperlink w:anchor="Par34" w:tooltip="НОРМАТИВЫ" w:history="1">
        <w:r>
          <w:rPr>
            <w:color w:val="0000FF"/>
          </w:rPr>
          <w:t>Нормативами</w:t>
        </w:r>
      </w:hyperlink>
      <w:r>
        <w:t xml:space="preserve"> (пункт 1).</w:t>
      </w:r>
    </w:p>
    <w:p w:rsidR="00000000" w:rsidRDefault="007405A6">
      <w:pPr>
        <w:pStyle w:val="ConsPlusNormal"/>
        <w:spacing w:before="240"/>
        <w:ind w:firstLine="540"/>
        <w:jc w:val="both"/>
      </w:pPr>
      <w:r>
        <w:t xml:space="preserve">3. Установить, что настоящий приказ применяется в части, не противоречащей </w:t>
      </w:r>
      <w:hyperlink r:id="rId7" w:tooltip="Постановление Правительства Москвы от 29.12.2009 N 1500-ПП (ред. от 06.12.2016) &quot;О государственных стандартах социального обслуживания населения в городе Москве&quot; (вместе с &quot;Социальными нормативами обеспеченности и обслуживания граждан в государственных организациях социального обслуживания города Москвы&quot;)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лению</w:t>
        </w:r>
      </w:hyperlink>
      <w:r>
        <w:t xml:space="preserve"> Правительства Москвы от 29 декабря 2009 г. N 1500-ПП "О государственных стандартах социального обслуживания населения в городе Москве".</w:t>
      </w:r>
    </w:p>
    <w:p w:rsidR="00000000" w:rsidRDefault="007405A6">
      <w:pPr>
        <w:pStyle w:val="ConsPlusNormal"/>
        <w:spacing w:before="240"/>
        <w:ind w:firstLine="540"/>
        <w:jc w:val="both"/>
      </w:pPr>
      <w:r>
        <w:t>4. Настоящий приказ вступает в силу с 1 января 2015 г.</w:t>
      </w:r>
    </w:p>
    <w:p w:rsidR="00000000" w:rsidRDefault="007405A6">
      <w:pPr>
        <w:pStyle w:val="ConsPlusNormal"/>
        <w:spacing w:before="240"/>
        <w:ind w:firstLine="540"/>
        <w:jc w:val="both"/>
      </w:pPr>
      <w:r>
        <w:t xml:space="preserve">5. Контроль за выполнением настоящего приказа возложить </w:t>
      </w:r>
      <w:r>
        <w:t>на заместителей руководителя Департамента в соответствии с распределением обязанностей.</w:t>
      </w: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jc w:val="right"/>
      </w:pPr>
      <w:r>
        <w:t>Руководитель Департамента</w:t>
      </w:r>
    </w:p>
    <w:p w:rsidR="00000000" w:rsidRDefault="007405A6">
      <w:pPr>
        <w:pStyle w:val="ConsPlusNormal"/>
        <w:jc w:val="right"/>
      </w:pPr>
      <w:r>
        <w:t>В.А. Петросян</w:t>
      </w: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jc w:val="right"/>
        <w:outlineLvl w:val="0"/>
      </w:pPr>
      <w:r>
        <w:t>Приложение</w:t>
      </w:r>
    </w:p>
    <w:p w:rsidR="00000000" w:rsidRDefault="007405A6">
      <w:pPr>
        <w:pStyle w:val="ConsPlusNormal"/>
        <w:jc w:val="right"/>
      </w:pPr>
      <w:r>
        <w:t>к приказу Департамента</w:t>
      </w:r>
    </w:p>
    <w:p w:rsidR="00000000" w:rsidRDefault="007405A6">
      <w:pPr>
        <w:pStyle w:val="ConsPlusNormal"/>
        <w:jc w:val="right"/>
      </w:pPr>
      <w:r>
        <w:t>социальной защиты населения</w:t>
      </w:r>
    </w:p>
    <w:p w:rsidR="00000000" w:rsidRDefault="007405A6">
      <w:pPr>
        <w:pStyle w:val="ConsPlusNormal"/>
        <w:jc w:val="right"/>
      </w:pPr>
      <w:r>
        <w:t>города Москвы</w:t>
      </w:r>
    </w:p>
    <w:p w:rsidR="00000000" w:rsidRDefault="007405A6">
      <w:pPr>
        <w:pStyle w:val="ConsPlusNormal"/>
        <w:jc w:val="right"/>
      </w:pPr>
      <w:r>
        <w:t>от 29 декабря 2014 г. N 1101</w:t>
      </w: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Title"/>
        <w:jc w:val="center"/>
      </w:pPr>
      <w:bookmarkStart w:id="1" w:name="Par34"/>
      <w:bookmarkEnd w:id="1"/>
      <w:r>
        <w:lastRenderedPageBreak/>
        <w:t>НОРМАТ</w:t>
      </w:r>
      <w:r>
        <w:t>ИВЫ</w:t>
      </w:r>
    </w:p>
    <w:p w:rsidR="00000000" w:rsidRDefault="007405A6">
      <w:pPr>
        <w:pStyle w:val="ConsPlusTitle"/>
        <w:jc w:val="center"/>
      </w:pPr>
      <w:r>
        <w:t>ОБЕСПЕЧЕНИЯ ПОЛУЧАТЕЛЕЙ СОЦИАЛЬНЫХ УСЛУГ ПЛОЩАДЬЮ ЖИЛЫХ</w:t>
      </w:r>
    </w:p>
    <w:p w:rsidR="00000000" w:rsidRDefault="007405A6">
      <w:pPr>
        <w:pStyle w:val="ConsPlusTitle"/>
        <w:jc w:val="center"/>
      </w:pPr>
      <w:r>
        <w:t>ПОМЕЩЕНИЙ ПРИ ПРЕДОСТАВЛЕНИИ СОЦИАЛЬНЫХ УСЛУГ</w:t>
      </w:r>
    </w:p>
    <w:p w:rsidR="00000000" w:rsidRDefault="007405A6">
      <w:pPr>
        <w:pStyle w:val="ConsPlusTitle"/>
        <w:jc w:val="center"/>
      </w:pPr>
      <w:r>
        <w:t>ГОСУДАРСТВЕННЫМИ ОРГАНИЗАЦИЯМИ СОЦИАЛЬНОГО ОБСЛУЖИВАНИЯ</w:t>
      </w:r>
    </w:p>
    <w:p w:rsidR="00000000" w:rsidRDefault="007405A6">
      <w:pPr>
        <w:pStyle w:val="ConsPlusTitle"/>
        <w:jc w:val="center"/>
      </w:pPr>
      <w:r>
        <w:t>ГОРОДА МОСКВЫ</w:t>
      </w:r>
    </w:p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132"/>
        <w:gridCol w:w="1304"/>
        <w:gridCol w:w="3231"/>
        <w:gridCol w:w="2652"/>
      </w:tblGrid>
      <w:tr w:rsidR="00000000" w:rsidRPr="007405A6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  <w:r w:rsidRPr="007405A6">
              <w:lastRenderedPageBreak/>
              <w:t>Наименование организации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  <w:r w:rsidRPr="007405A6">
              <w:t>Норма площади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  <w:r w:rsidRPr="007405A6">
              <w:t>Обоснование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  <w:r w:rsidRPr="007405A6">
              <w:t>Примечание</w:t>
            </w:r>
          </w:p>
        </w:tc>
      </w:tr>
      <w:tr w:rsidR="00000000" w:rsidRPr="007405A6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  <w:r w:rsidRPr="007405A6">
              <w:t>Общая, 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  <w:r w:rsidRPr="007405A6">
              <w:t>Жилая, кв. м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  <w:jc w:val="center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Детские дома-интернаты: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Достигается при условии проведения комплексного капитального ремонта, реконструкции, а также при строительстве новых организаций</w:t>
            </w: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- сохранные (при вместимости до 120 мест)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6-8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hyperlink r:id="rId10" w:tooltip="Распоряжение Правительства Москвы первого заместителя Премьера от 09.12.1994 N 2389-РЗП &quot;Об утверждении Московских городских строительных норм &quot;Дома - интернаты для детей - инвалидов&quot;{КонсультантПлюс}" w:history="1">
              <w:r w:rsidRPr="007405A6">
                <w:rPr>
                  <w:color w:val="0000FF"/>
                </w:rPr>
                <w:t>МГСН 4.02-</w:t>
              </w:r>
              <w:r w:rsidRPr="007405A6">
                <w:rPr>
                  <w:color w:val="0000FF"/>
                </w:rPr>
                <w:t>94</w:t>
              </w:r>
            </w:hyperlink>
          </w:p>
          <w:p w:rsidR="00000000" w:rsidRPr="007405A6" w:rsidRDefault="007405A6">
            <w:pPr>
              <w:pStyle w:val="ConsPlusNormal"/>
            </w:pPr>
            <w:r w:rsidRPr="007405A6">
              <w:t>"Дома-интернаты для детей-инвалидов"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- сохранные (при вместимости до 500 мест)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6-8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- тяжелые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6-8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Центры содействия семейному воспитанию (для детей с особенностью в развитии):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- дети от 0 до 7 лет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11,78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СанПиН 2.4.990-00.2.4.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- дети от 8 до 18 лет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14,84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СанПиН 2.4.990-00.2.4.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Специализированные дома ребенка (дети от 0 до 4 лет)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11,78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СанПиН 2.4.990-00.2.4.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Центры социальной (постинтернатной) адаптации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Психоневрологические и геронтопсихиатрические организации: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- сохранные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37,2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6-8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hyperlink r:id="rId11" w:tooltip="Распоряжение Правительства Москвы первого заместителя Премьера от 09.12.1994 N 2388-РЗП &quot;Об утверждении Московских городских строительных норм &quot;Дома-интернаты для инвалидов и престарелых&quot;{КонсультантПлюс}" w:history="1">
              <w:r w:rsidRPr="007405A6">
                <w:rPr>
                  <w:color w:val="0000FF"/>
                </w:rPr>
                <w:t>МГСН 4.03-94</w:t>
              </w:r>
            </w:hyperlink>
          </w:p>
          <w:p w:rsidR="00000000" w:rsidRPr="007405A6" w:rsidRDefault="007405A6">
            <w:pPr>
              <w:pStyle w:val="ConsPlusNormal"/>
            </w:pPr>
            <w:r w:rsidRPr="007405A6">
              <w:lastRenderedPageBreak/>
              <w:t>"Дома-интернаты для инвалидов и престарелых"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lastRenderedPageBreak/>
              <w:t>- тяжелые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17,2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6-8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Организации стационарного социального обслуживания общего типа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33,3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7-9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hyperlink r:id="rId12" w:tooltip="Распоряжение Правительства Москвы первого заместителя Премьера от 09.12.1994 N 2388-РЗП &quot;Об утверждении Московских городских строительных норм &quot;Дома-интернаты для инвалидов и престарелых&quot;{КонсультантПлюс}" w:history="1">
              <w:r w:rsidRPr="007405A6">
                <w:rPr>
                  <w:color w:val="0000FF"/>
                </w:rPr>
                <w:t>МГСН 4.03-94</w:t>
              </w:r>
            </w:hyperlink>
          </w:p>
          <w:p w:rsidR="00000000" w:rsidRPr="007405A6" w:rsidRDefault="007405A6">
            <w:pPr>
              <w:pStyle w:val="ConsPlusNormal"/>
            </w:pPr>
            <w:r w:rsidRPr="007405A6">
              <w:t>"Дома-интернаты для инвалидов и престарелых"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Социальные приюты для детей и подростков, социально-реабилитационные центры для несовершеннолетних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53,1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14,5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hyperlink r:id="rId13" w:tooltip="Постановление Главного государственного санитарного врача РФ от 11.03.2003 N 13 (ред. от 04.03.2011) &quot;О введении в действие санитарно-эпидемиологических правил и нормативов СанПиН 2.4.1201-03&quot; (вместе с &quot;СанПиН 2.4.1201-03. 2.4. Гигиена детей и подростков.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. Санитарно-эпидемиологические правила и нормативы&quot;, утв. Главным государственным са------------ Утратил силу или отменен{КонсультантПлюс}" w:history="1">
              <w:r w:rsidRPr="007405A6">
                <w:rPr>
                  <w:color w:val="0000FF"/>
                </w:rPr>
                <w:t>СанПиН 2.4.1201-03</w:t>
              </w:r>
            </w:hyperlink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  <w:tr w:rsidR="00000000" w:rsidRPr="007405A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Кризисные центры помощи женщинам и детям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33,3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  <w:r w:rsidRPr="007405A6">
              <w:t>7-9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405A6" w:rsidRDefault="007405A6">
            <w:pPr>
              <w:pStyle w:val="ConsPlusNormal"/>
            </w:pPr>
          </w:p>
        </w:tc>
      </w:tr>
    </w:tbl>
    <w:p w:rsidR="00000000" w:rsidRDefault="007405A6">
      <w:pPr>
        <w:pStyle w:val="ConsPlusNormal"/>
        <w:jc w:val="both"/>
      </w:pPr>
    </w:p>
    <w:p w:rsidR="00000000" w:rsidRDefault="007405A6">
      <w:pPr>
        <w:pStyle w:val="ConsPlusNormal"/>
        <w:jc w:val="both"/>
      </w:pPr>
    </w:p>
    <w:p w:rsidR="007405A6" w:rsidRDefault="007405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405A6">
      <w:headerReference w:type="default" r:id="rId14"/>
      <w:footerReference w:type="default" r:id="rId1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A6" w:rsidRDefault="007405A6">
      <w:pPr>
        <w:spacing w:after="0" w:line="240" w:lineRule="auto"/>
      </w:pPr>
      <w:r>
        <w:separator/>
      </w:r>
    </w:p>
  </w:endnote>
  <w:endnote w:type="continuationSeparator" w:id="0">
    <w:p w:rsidR="007405A6" w:rsidRDefault="0074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05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7405A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7405A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7405A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405A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7405A6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405A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405A6">
            <w:rPr>
              <w:rFonts w:ascii="Tahoma" w:hAnsi="Tahoma" w:cs="Tahoma"/>
              <w:sz w:val="20"/>
              <w:szCs w:val="20"/>
            </w:rPr>
            <w:instrText>\PAGE</w:instrText>
          </w:r>
          <w:r w:rsidR="00E34AFE" w:rsidRPr="007405A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44B3" w:rsidRPr="007405A6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7405A6">
            <w:rPr>
              <w:rFonts w:ascii="Tahoma" w:hAnsi="Tahoma" w:cs="Tahoma"/>
              <w:sz w:val="20"/>
              <w:szCs w:val="20"/>
            </w:rPr>
            <w:fldChar w:fldCharType="end"/>
          </w:r>
          <w:r w:rsidRPr="007405A6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405A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405A6">
            <w:rPr>
              <w:rFonts w:ascii="Tahoma" w:hAnsi="Tahoma" w:cs="Tahoma"/>
              <w:sz w:val="20"/>
              <w:szCs w:val="20"/>
            </w:rPr>
            <w:instrText>\NUMPAGES</w:instrText>
          </w:r>
          <w:r w:rsidR="00E34AFE" w:rsidRPr="007405A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44B3" w:rsidRPr="007405A6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7405A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405A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05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7405A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7405A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7405A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405A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7405A6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405A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405A6">
            <w:rPr>
              <w:rFonts w:ascii="Tahoma" w:hAnsi="Tahoma" w:cs="Tahoma"/>
              <w:sz w:val="20"/>
              <w:szCs w:val="20"/>
            </w:rPr>
            <w:instrText>\PAGE</w:instrText>
          </w:r>
          <w:r w:rsidR="00E34AFE" w:rsidRPr="007405A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44B3" w:rsidRPr="007405A6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7405A6">
            <w:rPr>
              <w:rFonts w:ascii="Tahoma" w:hAnsi="Tahoma" w:cs="Tahoma"/>
              <w:sz w:val="20"/>
              <w:szCs w:val="20"/>
            </w:rPr>
            <w:fldChar w:fldCharType="end"/>
          </w:r>
          <w:r w:rsidRPr="007405A6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405A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405A6">
            <w:rPr>
              <w:rFonts w:ascii="Tahoma" w:hAnsi="Tahoma" w:cs="Tahoma"/>
              <w:sz w:val="20"/>
              <w:szCs w:val="20"/>
            </w:rPr>
            <w:instrText>\NUMPAGES</w:instrText>
          </w:r>
          <w:r w:rsidR="00E34AFE" w:rsidRPr="007405A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44B3" w:rsidRPr="007405A6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7405A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405A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A6" w:rsidRDefault="007405A6">
      <w:pPr>
        <w:spacing w:after="0" w:line="240" w:lineRule="auto"/>
      </w:pPr>
      <w:r>
        <w:separator/>
      </w:r>
    </w:p>
  </w:footnote>
  <w:footnote w:type="continuationSeparator" w:id="0">
    <w:p w:rsidR="007405A6" w:rsidRDefault="0074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7405A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7405A6">
            <w:rPr>
              <w:rFonts w:ascii="Tahoma" w:hAnsi="Tahoma" w:cs="Tahoma"/>
              <w:sz w:val="16"/>
              <w:szCs w:val="16"/>
            </w:rPr>
            <w:t>Приказ ДСЗН г. Москвы от 29.12.2014 N 1101</w:t>
          </w:r>
          <w:r w:rsidRPr="007405A6"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 w:rsidRPr="007405A6">
            <w:rPr>
              <w:rFonts w:ascii="Tahoma" w:hAnsi="Tahoma" w:cs="Tahoma"/>
              <w:sz w:val="16"/>
              <w:szCs w:val="16"/>
            </w:rPr>
            <w:t>Нормативов обеспечения получателей социальных услуг площадью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7405A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405A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405A6">
            <w:rPr>
              <w:rFonts w:ascii="Tahoma" w:hAnsi="Tahoma" w:cs="Tahoma"/>
              <w:sz w:val="18"/>
              <w:szCs w:val="18"/>
            </w:rPr>
            <w:br/>
          </w:r>
          <w:r w:rsidRPr="007405A6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7405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05A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7405A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7405A6">
            <w:rPr>
              <w:rFonts w:ascii="Tahoma" w:hAnsi="Tahoma" w:cs="Tahoma"/>
              <w:sz w:val="16"/>
              <w:szCs w:val="16"/>
            </w:rPr>
            <w:t>Приказ ДСЗН г. Москвы от 29.12.2014 N 1101</w:t>
          </w:r>
          <w:r w:rsidRPr="007405A6">
            <w:rPr>
              <w:rFonts w:ascii="Tahoma" w:hAnsi="Tahoma" w:cs="Tahoma"/>
              <w:sz w:val="16"/>
              <w:szCs w:val="16"/>
            </w:rPr>
            <w:br/>
          </w:r>
          <w:r w:rsidRPr="007405A6">
            <w:rPr>
              <w:rFonts w:ascii="Tahoma" w:hAnsi="Tahoma" w:cs="Tahoma"/>
              <w:sz w:val="16"/>
              <w:szCs w:val="16"/>
            </w:rPr>
            <w:t>"Об утверждении Нормативов обеспечения получателей социальных услуг площадью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405A6" w:rsidRDefault="007405A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7405A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405A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405A6">
            <w:rPr>
              <w:rFonts w:ascii="Tahoma" w:hAnsi="Tahoma" w:cs="Tahoma"/>
              <w:sz w:val="18"/>
              <w:szCs w:val="18"/>
            </w:rPr>
            <w:br/>
          </w:r>
          <w:r w:rsidRPr="007405A6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7405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05A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AFE"/>
    <w:rsid w:val="007405A6"/>
    <w:rsid w:val="008844B3"/>
    <w:rsid w:val="00E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FE3114-1566-4C5B-AD98-26D26E83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7.online-sps.ru/cgi/online.cgi?req=doc&amp;base=LAW&amp;n=112423&amp;date=20.01.2025&amp;dst=100014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MLAW&amp;n=174856&amp;date=20.01.2025" TargetMode="External"/><Relationship Id="rId12" Type="http://schemas.openxmlformats.org/officeDocument/2006/relationships/hyperlink" Target="https://docs7.online-sps.ru/cgi/online.cgi?req=doc&amp;base=MLAW&amp;n=14103&amp;date=20.01.2025&amp;dst=100011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94437&amp;date=20.01.2025&amp;dst=100087&amp;field=134" TargetMode="External"/><Relationship Id="rId11" Type="http://schemas.openxmlformats.org/officeDocument/2006/relationships/hyperlink" Target="https://docs7.online-sps.ru/cgi/online.cgi?req=doc&amp;base=MLAW&amp;n=14103&amp;date=20.01.2025&amp;dst=100011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cs7.online-sps.ru/cgi/online.cgi?req=doc&amp;base=MLAW&amp;n=14454&amp;date=20.01.2025&amp;dst=100011&amp;field=134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ДСЗН г. Москвы от 29.12.2014 N 1101"Об утверждении Нормативов обеспечения получателей социальных услуг площадью жилых помещений при предоставлении социальных услуг государственными организациями социального обслуживания города Москвы"</vt:lpstr>
    </vt:vector>
  </TitlesOfParts>
  <Company>КонсультантПлюс Версия 4024.00.30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ДСЗН г. Москвы от 29.12.2014 N 1101"Об утверждении Нормативов обеспечения получателей социальных услуг площадью жилых помещений при предоставлении социальных услуг государственными организациями социального обслуживания города Москвы"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2025-01-20T11:27:00Z</dcterms:created>
  <dcterms:modified xsi:type="dcterms:W3CDTF">2025-01-20T11:27:00Z</dcterms:modified>
</cp:coreProperties>
</file>